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Fonts w:ascii="Sawarabi Mincho" w:cs="Sawarabi Mincho" w:eastAsia="Sawarabi Mincho" w:hAnsi="Sawarabi Mincho"/>
          <w:b w:val="1"/>
          <w:rtl w:val="0"/>
        </w:rPr>
        <w:t xml:space="preserve">J2 U5 New Vocabulary Kanji Recognition</w:t>
      </w:r>
    </w:p>
    <w:p w:rsidR="00000000" w:rsidDel="00000000" w:rsidP="00000000" w:rsidRDefault="00000000" w:rsidRPr="00000000" w14:paraId="00000002">
      <w:pPr>
        <w:pBdr>
          <w:left w:color="auto" w:space="11" w:sz="0" w:val="none"/>
          <w:right w:color="auto" w:space="11" w:sz="0" w:val="none"/>
        </w:pBdr>
        <w:shd w:fill="ffffff" w:val="clear"/>
        <w:rPr>
          <w:rFonts w:ascii="Sawarabi Mincho" w:cs="Sawarabi Mincho" w:eastAsia="Sawarabi Mincho" w:hAnsi="Sawarabi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Ind w:w="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5325"/>
        <w:gridCol w:w="4185"/>
        <w:tblGridChange w:id="0">
          <w:tblGrid>
            <w:gridCol w:w="5325"/>
            <w:gridCol w:w="41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ind w:left="180" w:right="21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Hiragana and Kanji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ind w:left="270" w:right="135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English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ind w:left="9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いきます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 ( 行きます)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go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ind w:left="9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（来ます）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come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9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かえります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（帰ります）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return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9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たべます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（食べます）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eat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9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のみます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（飲みます）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drink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みます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（見ます）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see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はなします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（話します）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speak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ききます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（聞きます）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listen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かきます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（書きます）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write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よみます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（読みます）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read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かいます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（買います）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buy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right="-15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べんきょうをします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(勉強をします）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study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しごとをします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（仕事をします）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work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おきます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(起きます)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get up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ねます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(寝ます)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go to sleep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たちます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 （立ちます）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stand up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すわります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 （座ります）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sit down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right="-9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やすみます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（休みます）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-90" w:right="-7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 to rest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あそびます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(遊びます)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right="-105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play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おふろにはいります(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お風呂に入ります）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take a bath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かおをあらいます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（顔を洗います）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wash face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はをみがきます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（歯を磨きます）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brush teeth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かみをかわかします 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（髪を乾かします）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dry hair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かみをとかします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 （髪をとかします）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comb hair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からだをふきます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（体を拭きます）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to dry body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おけしょうをします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 （お化粧をします）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to put on makeup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ふくをきます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（服を着ます）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to wear/put on clothes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くつをはきます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（靴 を履きます）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right="-60" w:firstLine="0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to wear shoes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60"/>
              <w:rPr>
                <w:rFonts w:ascii="Sawarabi Mincho" w:cs="Sawarabi Mincho" w:eastAsia="Sawarabi Mincho" w:hAnsi="Sawarabi Mincho"/>
                <w:b w:val="1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rtl w:val="0"/>
              </w:rPr>
              <w:t xml:space="preserve">くつしたをはきます</w:t>
            </w: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rtl w:val="0"/>
              </w:rPr>
              <w:t xml:space="preserve">(靴下を履きます）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60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to wear socks</w:t>
            </w:r>
          </w:p>
        </w:tc>
      </w:tr>
    </w:tbl>
    <w:p w:rsidR="00000000" w:rsidDel="00000000" w:rsidP="00000000" w:rsidRDefault="00000000" w:rsidRPr="00000000" w14:paraId="0000003F">
      <w:pPr>
        <w:pBdr>
          <w:left w:color="auto" w:space="11" w:sz="0" w:val="none"/>
          <w:right w:color="auto" w:space="11" w:sz="0" w:val="none"/>
        </w:pBdr>
        <w:shd w:fill="ffffff" w:val="clea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awarabi Minch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left w:color="auto" w:space="11" w:sz="0" w:val="none"/>
        <w:right w:color="auto" w:space="11" w:sz="0" w:val="none"/>
      </w:pBdr>
      <w:shd w:fill="ffffff" w:val="clear"/>
      <w:spacing w:line="273.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Japanese 2 Unit 5 - Daily Routine in Japanese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warabiMinch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